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5EBF4B2D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CA4159">
        <w:rPr>
          <w:sz w:val="22"/>
        </w:rPr>
        <w:t>May 17</w:t>
      </w:r>
      <w:r w:rsidR="00313B24">
        <w:rPr>
          <w:sz w:val="22"/>
        </w:rPr>
        <w:t xml:space="preserve">, </w:t>
      </w:r>
      <w:r w:rsidR="00DD6FC3">
        <w:rPr>
          <w:sz w:val="22"/>
        </w:rPr>
        <w:t>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3D00E515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752887">
        <w:rPr>
          <w:sz w:val="22"/>
        </w:rPr>
        <w:t>0</w:t>
      </w:r>
      <w:r w:rsidR="00CA4159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CA4159">
        <w:rPr>
          <w:sz w:val="22"/>
        </w:rPr>
        <w:t xml:space="preserve">, Erin Ludwig, </w:t>
      </w:r>
      <w:r w:rsidR="00313B24">
        <w:rPr>
          <w:sz w:val="22"/>
        </w:rPr>
        <w:t>Bob Pasch</w:t>
      </w:r>
      <w:r w:rsidR="00752887">
        <w:rPr>
          <w:sz w:val="22"/>
        </w:rPr>
        <w:t xml:space="preserve"> </w:t>
      </w:r>
      <w:r w:rsidR="00DD6FC3">
        <w:rPr>
          <w:sz w:val="22"/>
        </w:rPr>
        <w:t xml:space="preserve">and Ron </w:t>
      </w:r>
      <w:proofErr w:type="spellStart"/>
      <w:r w:rsidR="00DD6FC3">
        <w:rPr>
          <w:sz w:val="22"/>
        </w:rPr>
        <w:t>Neyer</w:t>
      </w:r>
      <w:proofErr w:type="spellEnd"/>
      <w:r w:rsidR="00DD6FC3">
        <w:rPr>
          <w:sz w:val="22"/>
        </w:rPr>
        <w:t xml:space="preserve">. </w:t>
      </w:r>
      <w:r w:rsidR="00CA4159">
        <w:rPr>
          <w:sz w:val="22"/>
        </w:rPr>
        <w:t xml:space="preserve">Rod Cole was absent.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15CF1169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28256F">
        <w:rPr>
          <w:sz w:val="22"/>
        </w:rPr>
        <w:t>Erin Ludwig</w:t>
      </w:r>
      <w:r w:rsidR="00DD6FC3">
        <w:rPr>
          <w:sz w:val="22"/>
        </w:rPr>
        <w:t xml:space="preserve"> read the </w:t>
      </w:r>
      <w:r w:rsidR="00CA4159">
        <w:rPr>
          <w:sz w:val="22"/>
        </w:rPr>
        <w:t>Board Goal on Student Achievement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6F3D7A48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DD6FC3">
        <w:rPr>
          <w:sz w:val="22"/>
        </w:rPr>
        <w:t>Ro</w:t>
      </w:r>
      <w:r w:rsidR="00313B24">
        <w:rPr>
          <w:sz w:val="22"/>
        </w:rPr>
        <w:t xml:space="preserve">n </w:t>
      </w:r>
      <w:proofErr w:type="spellStart"/>
      <w:r w:rsidR="00313B24">
        <w:rPr>
          <w:sz w:val="22"/>
        </w:rPr>
        <w:t>Neyer</w:t>
      </w:r>
      <w:proofErr w:type="spellEnd"/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CA4159">
        <w:rPr>
          <w:sz w:val="22"/>
        </w:rPr>
        <w:t>Curt Gottschalk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CA4159">
        <w:rPr>
          <w:sz w:val="22"/>
        </w:rPr>
        <w:t>6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6BD0F1A3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CA4159">
        <w:rPr>
          <w:sz w:val="22"/>
        </w:rPr>
        <w:t>Julie Christensen</w:t>
      </w:r>
      <w:r w:rsidR="00C44939">
        <w:rPr>
          <w:sz w:val="22"/>
        </w:rPr>
        <w:t>.</w:t>
      </w:r>
    </w:p>
    <w:p w14:paraId="5A47050C" w14:textId="77777777" w:rsidR="00CE54B6" w:rsidRPr="00CE54B6" w:rsidRDefault="00CE54B6" w:rsidP="001E1AAC">
      <w:pPr>
        <w:widowControl w:val="0"/>
        <w:ind w:firstLine="720"/>
        <w:rPr>
          <w:sz w:val="22"/>
          <w:szCs w:val="22"/>
        </w:rPr>
      </w:pPr>
    </w:p>
    <w:p w14:paraId="5165D808" w14:textId="1EBADC39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</w:t>
      </w:r>
      <w:r w:rsidR="009E5F25">
        <w:rPr>
          <w:sz w:val="22"/>
        </w:rPr>
        <w:t xml:space="preserve"> due to COVID</w:t>
      </w:r>
      <w:r w:rsidR="00240B65">
        <w:rPr>
          <w:sz w:val="22"/>
        </w:rPr>
        <w:t>.</w:t>
      </w:r>
    </w:p>
    <w:p w14:paraId="4B1D8019" w14:textId="77777777" w:rsidR="00AA32F3" w:rsidRDefault="00AA32F3" w:rsidP="001E1AAC">
      <w:pPr>
        <w:widowControl w:val="0"/>
        <w:ind w:firstLine="720"/>
        <w:rPr>
          <w:sz w:val="22"/>
        </w:rPr>
      </w:pPr>
    </w:p>
    <w:p w14:paraId="45C82D14" w14:textId="5037DA7F" w:rsidR="00AA32F3" w:rsidRDefault="00C44939" w:rsidP="00C44939">
      <w:pPr>
        <w:widowControl w:val="0"/>
        <w:rPr>
          <w:sz w:val="22"/>
        </w:rPr>
      </w:pPr>
      <w:r>
        <w:rPr>
          <w:sz w:val="22"/>
        </w:rPr>
        <w:tab/>
      </w:r>
      <w:r w:rsidR="00313B24">
        <w:rPr>
          <w:sz w:val="22"/>
        </w:rPr>
        <w:t>There was no Board Business Presentations.</w:t>
      </w:r>
      <w:r w:rsidR="0028256F">
        <w:rPr>
          <w:sz w:val="22"/>
        </w:rPr>
        <w:t xml:space="preserve">  </w:t>
      </w:r>
      <w:r w:rsidR="00DD6FC3">
        <w:rPr>
          <w:sz w:val="22"/>
        </w:rPr>
        <w:t xml:space="preserve"> 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49D09436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CA4159">
        <w:rPr>
          <w:sz w:val="22"/>
        </w:rPr>
        <w:t>Bob Pasch</w:t>
      </w:r>
      <w:r w:rsidR="00E93BAA">
        <w:rPr>
          <w:sz w:val="22"/>
        </w:rPr>
        <w:t xml:space="preserve">, seconded by </w:t>
      </w:r>
      <w:r w:rsidR="00CA4159">
        <w:rPr>
          <w:sz w:val="22"/>
        </w:rPr>
        <w:t xml:space="preserve">Ron </w:t>
      </w:r>
      <w:proofErr w:type="spellStart"/>
      <w:r w:rsidR="00CA4159">
        <w:rPr>
          <w:sz w:val="22"/>
        </w:rPr>
        <w:t>Neyer</w:t>
      </w:r>
      <w:proofErr w:type="spellEnd"/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CA4159">
        <w:rPr>
          <w:sz w:val="22"/>
        </w:rPr>
        <w:t>April 19, 2021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CA4159">
        <w:rPr>
          <w:sz w:val="22"/>
        </w:rPr>
        <w:t>6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5C925A60" w14:textId="77777777" w:rsidR="00CA4159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313B24">
        <w:rPr>
          <w:sz w:val="22"/>
          <w:szCs w:val="22"/>
        </w:rPr>
        <w:t xml:space="preserve">School Equity Caucus newsletters, </w:t>
      </w:r>
      <w:r w:rsidR="00CA4159">
        <w:rPr>
          <w:sz w:val="22"/>
          <w:szCs w:val="22"/>
        </w:rPr>
        <w:t xml:space="preserve">Isabella Wind notice, the Aggie Express, fall and spring pupil count audit, the SEL Grant letter and a waiver for Free and Reduced lunch and breakfast for next year.  </w:t>
      </w:r>
    </w:p>
    <w:p w14:paraId="62EA9626" w14:textId="77777777" w:rsidR="00CA4159" w:rsidRDefault="00CA4159" w:rsidP="001E1AAC">
      <w:pPr>
        <w:widowControl w:val="0"/>
        <w:ind w:firstLine="720"/>
        <w:rPr>
          <w:sz w:val="22"/>
          <w:szCs w:val="22"/>
        </w:rPr>
      </w:pPr>
    </w:p>
    <w:p w14:paraId="02E7DF84" w14:textId="290EBA70" w:rsidR="00430A3B" w:rsidRDefault="00430A3B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reported for the Business &amp; Finance Committee.  They reviewed the recommendation from the Personnel Committee on the hourly wage increases for next year.  They also discussed</w:t>
      </w:r>
      <w:r w:rsidR="007029DB">
        <w:rPr>
          <w:sz w:val="22"/>
          <w:szCs w:val="22"/>
        </w:rPr>
        <w:t xml:space="preserve"> the Bond Debt Structure and</w:t>
      </w:r>
      <w:r>
        <w:rPr>
          <w:sz w:val="22"/>
          <w:szCs w:val="22"/>
        </w:rPr>
        <w:t xml:space="preserve"> investing the bond proceeds.  They reviewed the bond sale budget amendments and discussed future insurance ideas.  </w:t>
      </w:r>
    </w:p>
    <w:p w14:paraId="1FAC6159" w14:textId="77777777" w:rsidR="00430A3B" w:rsidRDefault="00430A3B" w:rsidP="001E1AAC">
      <w:pPr>
        <w:widowControl w:val="0"/>
        <w:ind w:firstLine="720"/>
        <w:rPr>
          <w:sz w:val="22"/>
          <w:szCs w:val="22"/>
        </w:rPr>
      </w:pPr>
    </w:p>
    <w:p w14:paraId="566D603B" w14:textId="5E124FDD" w:rsidR="00313B24" w:rsidRDefault="00430A3B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Tom Gross reported for the District School Improvement Committee.  They were given a quick budget update.  They discussed the Title One/3</w:t>
      </w:r>
      <w:r w:rsidRPr="00430A3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Reading Bill.  The handbooks and the new course catalog will be brought to the committee in June.  They have a lot of great candidates for the Band Director’s position as well as the 2</w:t>
      </w:r>
      <w:r w:rsidRPr="00430A3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 teacher position and the counselor position.  They were given an update on the Return the Learn Plan.</w:t>
      </w:r>
      <w:r w:rsidR="00313B24">
        <w:rPr>
          <w:sz w:val="22"/>
          <w:szCs w:val="22"/>
        </w:rPr>
        <w:t xml:space="preserve">  </w:t>
      </w:r>
    </w:p>
    <w:p w14:paraId="64EDE863" w14:textId="77777777" w:rsidR="00313B24" w:rsidRDefault="00313B24" w:rsidP="001E1AAC">
      <w:pPr>
        <w:widowControl w:val="0"/>
        <w:ind w:firstLine="720"/>
        <w:rPr>
          <w:sz w:val="22"/>
          <w:szCs w:val="22"/>
        </w:rPr>
      </w:pPr>
    </w:p>
    <w:p w14:paraId="3B40FA04" w14:textId="77777777" w:rsidR="00430A3B" w:rsidRDefault="00430A3B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reported for the Personnel Committee.  They discussed hourly wage increases for next year.  They reviewed the bond sale budget amendments and discussed future insurance ideas.  </w:t>
      </w:r>
    </w:p>
    <w:p w14:paraId="70A656CE" w14:textId="77777777" w:rsidR="00430A3B" w:rsidRDefault="00430A3B" w:rsidP="001E1AAC">
      <w:pPr>
        <w:widowControl w:val="0"/>
        <w:ind w:firstLine="720"/>
        <w:rPr>
          <w:sz w:val="22"/>
          <w:szCs w:val="22"/>
        </w:rPr>
      </w:pPr>
    </w:p>
    <w:p w14:paraId="2B4D0D84" w14:textId="077B3D85" w:rsidR="001C1938" w:rsidRDefault="00AC6F88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</w:t>
      </w:r>
      <w:r w:rsidR="001C1938">
        <w:rPr>
          <w:sz w:val="22"/>
          <w:szCs w:val="22"/>
        </w:rPr>
        <w:t>gave a report on his Return to Learn Plan.  They had Prom a couple weeks ago and everything went well.  Dan reported that Senior Awards are May 20</w:t>
      </w:r>
      <w:r w:rsidR="001C1938" w:rsidRPr="001C1938">
        <w:rPr>
          <w:sz w:val="22"/>
          <w:szCs w:val="22"/>
          <w:vertAlign w:val="superscript"/>
        </w:rPr>
        <w:t>th</w:t>
      </w:r>
      <w:r w:rsidR="001C1938">
        <w:rPr>
          <w:sz w:val="22"/>
          <w:szCs w:val="22"/>
        </w:rPr>
        <w:t>, Battle of the Classes and Senior Extravaganza is May 21</w:t>
      </w:r>
      <w:r w:rsidR="001C1938" w:rsidRPr="001C1938">
        <w:rPr>
          <w:sz w:val="22"/>
          <w:szCs w:val="22"/>
          <w:vertAlign w:val="superscript"/>
        </w:rPr>
        <w:t>st</w:t>
      </w:r>
      <w:r w:rsidR="001C1938">
        <w:rPr>
          <w:sz w:val="22"/>
          <w:szCs w:val="22"/>
        </w:rPr>
        <w:t>.  Graduation is May 27</w:t>
      </w:r>
      <w:r w:rsidR="001C1938" w:rsidRPr="001C1938">
        <w:rPr>
          <w:sz w:val="22"/>
          <w:szCs w:val="22"/>
          <w:vertAlign w:val="superscript"/>
        </w:rPr>
        <w:t>th</w:t>
      </w:r>
      <w:r w:rsidR="001C1938">
        <w:rPr>
          <w:sz w:val="22"/>
          <w:szCs w:val="22"/>
        </w:rPr>
        <w:t xml:space="preserve"> and it will be held outside unless we get rain.  </w:t>
      </w:r>
    </w:p>
    <w:p w14:paraId="0D7529C2" w14:textId="74C6BDB5" w:rsidR="001C1938" w:rsidRDefault="001C1938" w:rsidP="001C19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Ms. Doyle has started a new Key Club which is being sponsored by the local Kiwanis. This club creates opportunities for students to volunteer in their community and develop leadership skills.  Mr. Carter has lead a MS/HS Nerd Club that meets to play Magic the Gathering cards.  He has a lot of students that enjoy their time as part of this club.  Dan also reported on our U.S. News and World Report ranking.  </w:t>
      </w:r>
    </w:p>
    <w:p w14:paraId="52D89015" w14:textId="77777777" w:rsidR="001C1938" w:rsidRDefault="001C1938" w:rsidP="001C1938">
      <w:pPr>
        <w:widowControl w:val="0"/>
        <w:rPr>
          <w:sz w:val="22"/>
          <w:szCs w:val="22"/>
        </w:rPr>
      </w:pPr>
    </w:p>
    <w:p w14:paraId="5BE96226" w14:textId="77777777" w:rsidR="009B7A26" w:rsidRDefault="001C1938" w:rsidP="001C19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Rod Freeze reported that he has spent a lot of time lately on the finance portion of the Bond.  He also reported on the school’s S &amp; P rating for our bonds and </w:t>
      </w:r>
      <w:r w:rsidR="009B7A26">
        <w:rPr>
          <w:sz w:val="22"/>
          <w:szCs w:val="22"/>
        </w:rPr>
        <w:t xml:space="preserve">he has been working on the budget amendments.  </w:t>
      </w:r>
    </w:p>
    <w:p w14:paraId="4BF8A49D" w14:textId="77777777" w:rsidR="009B7A26" w:rsidRDefault="009B7A26" w:rsidP="001C1938">
      <w:pPr>
        <w:widowControl w:val="0"/>
        <w:rPr>
          <w:sz w:val="22"/>
          <w:szCs w:val="22"/>
        </w:rPr>
      </w:pPr>
    </w:p>
    <w:p w14:paraId="60596A1A" w14:textId="77777777" w:rsidR="009B7A26" w:rsidRDefault="009B7A26" w:rsidP="001C19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Bill Chilman reported that he will be out of the state from June 9 – 16</w:t>
      </w:r>
      <w:r w:rsidRPr="009B7A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2FA67508" w14:textId="77777777" w:rsidR="009B7A26" w:rsidRDefault="009B7A26" w:rsidP="001C1938">
      <w:pPr>
        <w:widowControl w:val="0"/>
        <w:rPr>
          <w:sz w:val="22"/>
          <w:szCs w:val="22"/>
        </w:rPr>
      </w:pPr>
    </w:p>
    <w:p w14:paraId="1C0DE367" w14:textId="77777777" w:rsidR="00670D40" w:rsidRDefault="00670D40" w:rsidP="00E92C75">
      <w:pPr>
        <w:widowControl w:val="0"/>
        <w:ind w:firstLine="720"/>
        <w:rPr>
          <w:sz w:val="22"/>
        </w:rPr>
      </w:pPr>
    </w:p>
    <w:p w14:paraId="6F1FBB05" w14:textId="77777777" w:rsidR="009E4FF1" w:rsidRDefault="009E4FF1" w:rsidP="00E92C75">
      <w:pPr>
        <w:widowControl w:val="0"/>
        <w:ind w:firstLine="720"/>
        <w:rPr>
          <w:sz w:val="22"/>
        </w:rPr>
      </w:pPr>
    </w:p>
    <w:p w14:paraId="7788C5C3" w14:textId="52A0D7BA" w:rsidR="00BF421B" w:rsidRDefault="00284B42" w:rsidP="00E92C75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>M</w:t>
      </w:r>
      <w:r w:rsidR="000B2FFB">
        <w:rPr>
          <w:sz w:val="22"/>
        </w:rPr>
        <w:t xml:space="preserve">otion by </w:t>
      </w:r>
      <w:r w:rsidR="009B7A26">
        <w:rPr>
          <w:sz w:val="22"/>
        </w:rPr>
        <w:t>Curt Gottschalk</w:t>
      </w:r>
      <w:r w:rsidR="005C7E2A">
        <w:rPr>
          <w:sz w:val="22"/>
        </w:rPr>
        <w:t xml:space="preserve">, seconded by </w:t>
      </w:r>
      <w:r w:rsidR="00B2047B">
        <w:rPr>
          <w:sz w:val="22"/>
        </w:rPr>
        <w:t>Tom Gross</w:t>
      </w:r>
      <w:r w:rsidR="005C7E2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5C7E2A">
        <w:rPr>
          <w:sz w:val="22"/>
        </w:rPr>
        <w:t xml:space="preserve"> </w:t>
      </w:r>
      <w:r w:rsidR="009B7A26">
        <w:rPr>
          <w:sz w:val="22"/>
        </w:rPr>
        <w:t>April 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DB6E45">
        <w:rPr>
          <w:sz w:val="22"/>
        </w:rPr>
        <w:t xml:space="preserve">765,196.57, </w:t>
      </w:r>
      <w:r w:rsidR="00BF421B">
        <w:rPr>
          <w:sz w:val="22"/>
        </w:rPr>
        <w:t>Payroll Account payments of $</w:t>
      </w:r>
      <w:r w:rsidR="00DB6E45">
        <w:rPr>
          <w:sz w:val="22"/>
        </w:rPr>
        <w:t>1,005.91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DB6E45">
        <w:rPr>
          <w:sz w:val="22"/>
        </w:rPr>
        <w:t>15,130.97</w:t>
      </w:r>
      <w:r w:rsidR="00B9206E">
        <w:rPr>
          <w:sz w:val="22"/>
        </w:rPr>
        <w:t xml:space="preserve">. </w:t>
      </w:r>
      <w:r w:rsidR="00102B0E">
        <w:rPr>
          <w:sz w:val="22"/>
        </w:rPr>
        <w:t>Student Activity Account payments of $</w:t>
      </w:r>
      <w:r w:rsidR="00DB6E45">
        <w:rPr>
          <w:sz w:val="22"/>
        </w:rPr>
        <w:t>16,262.58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DB6E45">
        <w:rPr>
          <w:sz w:val="22"/>
        </w:rPr>
        <w:t>3,604.80,</w:t>
      </w:r>
      <w:r w:rsidR="00464409">
        <w:rPr>
          <w:sz w:val="22"/>
        </w:rPr>
        <w:t xml:space="preserve"> Arbiter Sports payments of $</w:t>
      </w:r>
      <w:r w:rsidR="00DB6E45">
        <w:rPr>
          <w:sz w:val="22"/>
        </w:rPr>
        <w:t>1,398.00, Debt Fund 2012 payments of $89,142.50, Debt Fund 2004 payments of $384,940.00, Debt SBLF payments of $131,547.75, and Debt 2017 payments of $23,517.50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6/0.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748FA353" w14:textId="435782C6" w:rsidR="00DB6E45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>Bill updated the Board on Phase 2 of the Bond.  We had a ground breaking ceremony last Friday and included the elementary staff and stude</w:t>
      </w:r>
      <w:r w:rsidR="00AC6F88">
        <w:rPr>
          <w:sz w:val="22"/>
        </w:rPr>
        <w:t xml:space="preserve">nts.  A fence is being built </w:t>
      </w:r>
      <w:r>
        <w:rPr>
          <w:sz w:val="22"/>
        </w:rPr>
        <w:t xml:space="preserve">around the area where work will be done.  Bill gave a sewer and parking lot update.  </w:t>
      </w:r>
    </w:p>
    <w:p w14:paraId="67807AF1" w14:textId="77777777" w:rsidR="00DB6E45" w:rsidRDefault="00DB6E45" w:rsidP="00791FE6">
      <w:pPr>
        <w:widowControl w:val="0"/>
        <w:ind w:firstLine="720"/>
        <w:rPr>
          <w:sz w:val="22"/>
        </w:rPr>
      </w:pPr>
    </w:p>
    <w:p w14:paraId="36774B3C" w14:textId="06912BBC" w:rsidR="00C53633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for the BCEF.  </w:t>
      </w:r>
      <w:r w:rsidR="00C53633">
        <w:rPr>
          <w:sz w:val="22"/>
        </w:rPr>
        <w:t xml:space="preserve">Scholarship applications were reviewed by a committee and the winners will be notified Wednesday afternoon.  The BCEF committee will hand deliver the </w:t>
      </w:r>
      <w:r w:rsidR="00956C85">
        <w:rPr>
          <w:sz w:val="22"/>
        </w:rPr>
        <w:t xml:space="preserve">certificates to the recipients at their homes. </w:t>
      </w:r>
      <w:r w:rsidR="00C53633">
        <w:rPr>
          <w:sz w:val="22"/>
        </w:rPr>
        <w:t>They were able to give ten $500.00 scholarships this year.  The committee is also planning the Halloween Bash for October 30</w:t>
      </w:r>
      <w:r w:rsidR="00C53633" w:rsidRPr="00C53633">
        <w:rPr>
          <w:sz w:val="22"/>
          <w:vertAlign w:val="superscript"/>
        </w:rPr>
        <w:t>th</w:t>
      </w:r>
      <w:r w:rsidR="00C53633">
        <w:rPr>
          <w:sz w:val="22"/>
        </w:rPr>
        <w:t xml:space="preserve"> and the Trick or Treat event for October 31</w:t>
      </w:r>
      <w:r w:rsidR="00C53633" w:rsidRPr="00C53633">
        <w:rPr>
          <w:sz w:val="22"/>
          <w:vertAlign w:val="superscript"/>
        </w:rPr>
        <w:t>st</w:t>
      </w:r>
      <w:r w:rsidR="00C53633">
        <w:rPr>
          <w:sz w:val="22"/>
        </w:rPr>
        <w:t xml:space="preserve">.  </w:t>
      </w:r>
    </w:p>
    <w:p w14:paraId="771C0A05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2910DC96" w14:textId="2176F536" w:rsidR="00C53633" w:rsidRDefault="00C53633" w:rsidP="00791FE6">
      <w:pPr>
        <w:widowControl w:val="0"/>
        <w:ind w:firstLine="720"/>
        <w:rPr>
          <w:sz w:val="22"/>
        </w:rPr>
      </w:pPr>
      <w:r w:rsidRPr="00414088">
        <w:rPr>
          <w:sz w:val="22"/>
          <w:highlight w:val="yellow"/>
        </w:rPr>
        <w:t>The extended COVID-19 Return to Learn Plan was discussed.  The Board supports the Administration’s p</w:t>
      </w:r>
      <w:r w:rsidR="00AC6F88" w:rsidRPr="00414088">
        <w:rPr>
          <w:sz w:val="22"/>
          <w:highlight w:val="yellow"/>
        </w:rPr>
        <w:t xml:space="preserve">lan </w:t>
      </w:r>
      <w:r w:rsidRPr="00414088">
        <w:rPr>
          <w:sz w:val="22"/>
          <w:highlight w:val="yellow"/>
        </w:rPr>
        <w:t>to follow the local Health Department’s guidelines.</w:t>
      </w:r>
      <w:r>
        <w:rPr>
          <w:sz w:val="22"/>
        </w:rPr>
        <w:t xml:space="preserve">  </w:t>
      </w:r>
    </w:p>
    <w:p w14:paraId="08580257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7899F646" w14:textId="0218F885" w:rsidR="00C53633" w:rsidRDefault="00C53633" w:rsidP="00AC2249">
      <w:pPr>
        <w:widowControl w:val="0"/>
        <w:ind w:firstLine="720"/>
        <w:rPr>
          <w:sz w:val="22"/>
        </w:rPr>
      </w:pPr>
      <w:r>
        <w:rPr>
          <w:sz w:val="22"/>
        </w:rPr>
        <w:t>The Superintendent’s Evaluation will be discussed during Executive Sessi</w:t>
      </w:r>
      <w:bookmarkStart w:id="0" w:name="_GoBack"/>
      <w:bookmarkEnd w:id="0"/>
      <w:r>
        <w:rPr>
          <w:sz w:val="22"/>
        </w:rPr>
        <w:t xml:space="preserve">on.  </w:t>
      </w:r>
    </w:p>
    <w:p w14:paraId="558D7E15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425EF28D" w14:textId="77777777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Bob Pasch to approve the 2</w:t>
      </w:r>
      <w:r w:rsidRPr="00C53633">
        <w:rPr>
          <w:sz w:val="22"/>
          <w:vertAlign w:val="superscript"/>
        </w:rPr>
        <w:t>nd</w:t>
      </w:r>
      <w:r>
        <w:rPr>
          <w:sz w:val="22"/>
        </w:rPr>
        <w:t xml:space="preserve"> reading of the NEOLA Spring Policy Updates as presented.  Motion carried 6/0.</w:t>
      </w:r>
    </w:p>
    <w:p w14:paraId="4685F579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408FFF30" w14:textId="77777777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Beal City Public School’s 2020-2021 mid-year budget amendments as presented.  Motion carried 6/0.</w:t>
      </w:r>
    </w:p>
    <w:p w14:paraId="2B8A7485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6011F143" w14:textId="77777777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RESD Annual Budget Resolution as presented.  Motion carried 6/0.</w:t>
      </w:r>
    </w:p>
    <w:p w14:paraId="56D4E5A3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7905E4DC" w14:textId="77777777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Bob Pasch to approve the RESD Board Election Resolution as presented.  Motion carried 6/0.</w:t>
      </w:r>
    </w:p>
    <w:p w14:paraId="49FE688F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5BC0EBF3" w14:textId="397DECEC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Tom Gross, seconded by Erin Ludwig to approve the non-union wages for 2021-2022 as presented.  Motion carried 5/0.  Curt Gottschalk abstained.  </w:t>
      </w:r>
    </w:p>
    <w:p w14:paraId="1B622C6A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2203DF95" w14:textId="77777777" w:rsidR="00C53633" w:rsidRDefault="00C5363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Erin Ludwig, seconded by Bob Pasch to approve the following coaching recommendations as presented:  </w:t>
      </w:r>
      <w:proofErr w:type="spellStart"/>
      <w:r>
        <w:rPr>
          <w:sz w:val="22"/>
        </w:rPr>
        <w:t>Chadd</w:t>
      </w:r>
      <w:proofErr w:type="spellEnd"/>
      <w:r>
        <w:rPr>
          <w:sz w:val="22"/>
        </w:rPr>
        <w:t xml:space="preserve"> Fletcher – Varsity Girls Basketball and Griffin Bohannon – Cross Country.  Motion carried 6/0.</w:t>
      </w:r>
    </w:p>
    <w:p w14:paraId="1FF5BB8C" w14:textId="77777777" w:rsidR="00C53633" w:rsidRDefault="00C53633" w:rsidP="00791FE6">
      <w:pPr>
        <w:widowControl w:val="0"/>
        <w:ind w:firstLine="720"/>
        <w:rPr>
          <w:sz w:val="22"/>
        </w:rPr>
      </w:pPr>
    </w:p>
    <w:p w14:paraId="4D17784F" w14:textId="77777777" w:rsidR="003E5B13" w:rsidRDefault="003E5B13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Erin Ludwig, seconded by Curt Gottschalk to approve the MHSAA Membership Resolution for 2021-2022 as presented.  Motion carried 6/0.</w:t>
      </w:r>
    </w:p>
    <w:p w14:paraId="0080C4D6" w14:textId="77777777" w:rsidR="003E5B13" w:rsidRDefault="003E5B13" w:rsidP="00791FE6">
      <w:pPr>
        <w:widowControl w:val="0"/>
        <w:ind w:firstLine="720"/>
        <w:rPr>
          <w:sz w:val="22"/>
        </w:rPr>
      </w:pPr>
    </w:p>
    <w:p w14:paraId="3A192A6E" w14:textId="77777777" w:rsidR="003E5B13" w:rsidRDefault="003E5B13" w:rsidP="00791FE6">
      <w:pPr>
        <w:widowControl w:val="0"/>
        <w:ind w:firstLine="720"/>
        <w:rPr>
          <w:sz w:val="22"/>
        </w:rPr>
      </w:pPr>
      <w:r>
        <w:rPr>
          <w:sz w:val="22"/>
        </w:rPr>
        <w:t>Bill Chilman reminded the Board of Graduation on May 27</w:t>
      </w:r>
      <w:r w:rsidRPr="003E5B13">
        <w:rPr>
          <w:sz w:val="22"/>
          <w:vertAlign w:val="superscript"/>
        </w:rPr>
        <w:t>th</w:t>
      </w:r>
      <w:r>
        <w:rPr>
          <w:sz w:val="22"/>
        </w:rPr>
        <w:t xml:space="preserve"> at 7:00 p.m.  He asked that they all be here by 6:30 p.m.</w:t>
      </w:r>
    </w:p>
    <w:p w14:paraId="5646CFE1" w14:textId="77777777" w:rsidR="003E5B13" w:rsidRDefault="003E5B13" w:rsidP="00791FE6">
      <w:pPr>
        <w:widowControl w:val="0"/>
        <w:ind w:firstLine="720"/>
        <w:rPr>
          <w:sz w:val="22"/>
        </w:rPr>
      </w:pPr>
    </w:p>
    <w:p w14:paraId="11989E26" w14:textId="77777777" w:rsidR="003E5B13" w:rsidRDefault="003E5B13" w:rsidP="00791FE6">
      <w:pPr>
        <w:widowControl w:val="0"/>
        <w:ind w:firstLine="720"/>
        <w:rPr>
          <w:sz w:val="22"/>
        </w:rPr>
      </w:pPr>
      <w:r>
        <w:rPr>
          <w:sz w:val="22"/>
        </w:rPr>
        <w:t>Bill Chilman reminded the Board of the Staff Appreciation Cookout on June 8</w:t>
      </w:r>
      <w:r w:rsidRPr="003E5B13">
        <w:rPr>
          <w:sz w:val="22"/>
          <w:vertAlign w:val="superscript"/>
        </w:rPr>
        <w:t>th</w:t>
      </w:r>
      <w:r>
        <w:rPr>
          <w:sz w:val="22"/>
        </w:rPr>
        <w:t xml:space="preserve"> from 12:00 – 3:00 p.m.</w:t>
      </w:r>
    </w:p>
    <w:p w14:paraId="0AF0BE53" w14:textId="77777777" w:rsidR="003E5B13" w:rsidRDefault="003E5B13" w:rsidP="00791FE6">
      <w:pPr>
        <w:widowControl w:val="0"/>
        <w:ind w:firstLine="720"/>
        <w:rPr>
          <w:sz w:val="22"/>
        </w:rPr>
      </w:pPr>
    </w:p>
    <w:p w14:paraId="61834D75" w14:textId="5144F756" w:rsidR="003E5B13" w:rsidRDefault="003E5B13" w:rsidP="00791FE6">
      <w:pPr>
        <w:widowControl w:val="0"/>
        <w:ind w:firstLine="720"/>
        <w:rPr>
          <w:sz w:val="22"/>
        </w:rPr>
      </w:pPr>
      <w:r>
        <w:rPr>
          <w:sz w:val="22"/>
        </w:rPr>
        <w:t>Bill Chilman reminded the Board that the DSIT Committee will meet June 28</w:t>
      </w:r>
      <w:r w:rsidRPr="003E5B13">
        <w:rPr>
          <w:sz w:val="22"/>
          <w:vertAlign w:val="superscript"/>
        </w:rPr>
        <w:t>th</w:t>
      </w:r>
      <w:r>
        <w:rPr>
          <w:sz w:val="22"/>
        </w:rPr>
        <w:t xml:space="preserve"> at 6:00 p.m.  The Budget Hearing will be June 28</w:t>
      </w:r>
      <w:r w:rsidRPr="003E5B13">
        <w:rPr>
          <w:sz w:val="22"/>
          <w:vertAlign w:val="superscript"/>
        </w:rPr>
        <w:t>th</w:t>
      </w:r>
      <w:r>
        <w:rPr>
          <w:sz w:val="22"/>
        </w:rPr>
        <w:t xml:space="preserve"> at 6:30 p.m. and the Regular Board Meeting will be June 28</w:t>
      </w:r>
      <w:r w:rsidRPr="003E5B13">
        <w:rPr>
          <w:sz w:val="22"/>
          <w:vertAlign w:val="superscript"/>
        </w:rPr>
        <w:t>th</w:t>
      </w:r>
      <w:r>
        <w:rPr>
          <w:sz w:val="22"/>
        </w:rPr>
        <w:t xml:space="preserve"> at 7:00 p.m.</w:t>
      </w:r>
    </w:p>
    <w:p w14:paraId="43066843" w14:textId="0DE48D44" w:rsidR="00084CB2" w:rsidRDefault="00084CB2" w:rsidP="003E5B13">
      <w:pPr>
        <w:widowControl w:val="0"/>
        <w:rPr>
          <w:sz w:val="22"/>
        </w:rPr>
      </w:pPr>
    </w:p>
    <w:p w14:paraId="4B130B9A" w14:textId="14DED990" w:rsidR="00BA5B9B" w:rsidRDefault="001F0772" w:rsidP="00BA5B9B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3E5B13">
        <w:rPr>
          <w:sz w:val="22"/>
        </w:rPr>
        <w:t>Bob Pasch</w:t>
      </w:r>
      <w:r>
        <w:rPr>
          <w:sz w:val="22"/>
        </w:rPr>
        <w:t xml:space="preserve">, seconded by </w:t>
      </w:r>
      <w:r w:rsidR="003E5B13">
        <w:rPr>
          <w:sz w:val="22"/>
        </w:rPr>
        <w:t>Tom Gross</w:t>
      </w:r>
      <w:r>
        <w:rPr>
          <w:sz w:val="22"/>
        </w:rPr>
        <w:t xml:space="preserve"> to go into Executive Session – Open Meetings Act Article 8a Personnel</w:t>
      </w:r>
      <w:r w:rsidR="00BA5B9B">
        <w:rPr>
          <w:sz w:val="22"/>
        </w:rPr>
        <w:t xml:space="preserve"> at 8:</w:t>
      </w:r>
      <w:r w:rsidR="003E5B13">
        <w:rPr>
          <w:sz w:val="22"/>
        </w:rPr>
        <w:t>02</w:t>
      </w:r>
      <w:r w:rsidR="00BA5B9B">
        <w:rPr>
          <w:sz w:val="22"/>
        </w:rPr>
        <w:t xml:space="preserve"> p.m</w:t>
      </w:r>
      <w:r>
        <w:rPr>
          <w:sz w:val="22"/>
        </w:rPr>
        <w:t xml:space="preserve">.  Motion carried </w:t>
      </w:r>
      <w:r w:rsidR="003E5B13">
        <w:rPr>
          <w:sz w:val="22"/>
        </w:rPr>
        <w:t>6</w:t>
      </w:r>
      <w:r>
        <w:rPr>
          <w:sz w:val="22"/>
        </w:rPr>
        <w:t>/0.</w:t>
      </w:r>
    </w:p>
    <w:p w14:paraId="511FF94B" w14:textId="52ABA4F6" w:rsidR="00BA5B9B" w:rsidRDefault="00BA5B9B" w:rsidP="00BA5B9B">
      <w:pPr>
        <w:widowControl w:val="0"/>
        <w:ind w:firstLine="720"/>
        <w:rPr>
          <w:sz w:val="22"/>
        </w:rPr>
      </w:pPr>
    </w:p>
    <w:p w14:paraId="1DE44EBB" w14:textId="2A7AFC6E" w:rsidR="00BA5B9B" w:rsidRDefault="00BA5B9B" w:rsidP="00BA5B9B">
      <w:pPr>
        <w:widowControl w:val="0"/>
        <w:ind w:firstLine="720"/>
        <w:rPr>
          <w:sz w:val="22"/>
        </w:rPr>
      </w:pPr>
      <w:r>
        <w:rPr>
          <w:sz w:val="22"/>
        </w:rPr>
        <w:t>Motion to come out of executive session at 8:</w:t>
      </w:r>
      <w:r w:rsidR="0013021A">
        <w:rPr>
          <w:sz w:val="22"/>
        </w:rPr>
        <w:t>15</w:t>
      </w:r>
      <w:r>
        <w:rPr>
          <w:sz w:val="22"/>
        </w:rPr>
        <w:t xml:space="preserve"> p.m.  Motion carried </w:t>
      </w:r>
      <w:r w:rsidR="0013021A">
        <w:rPr>
          <w:sz w:val="22"/>
        </w:rPr>
        <w:t>6</w:t>
      </w:r>
      <w:r>
        <w:rPr>
          <w:sz w:val="22"/>
        </w:rPr>
        <w:t>/0.</w:t>
      </w:r>
    </w:p>
    <w:p w14:paraId="5713966D" w14:textId="5CC1AD5C" w:rsidR="00B65D29" w:rsidRDefault="00B65D29" w:rsidP="00BA644E">
      <w:pPr>
        <w:widowControl w:val="0"/>
        <w:rPr>
          <w:sz w:val="22"/>
        </w:rPr>
      </w:pPr>
    </w:p>
    <w:p w14:paraId="4FD2D5CE" w14:textId="0CCDCBDB" w:rsidR="001B22B2" w:rsidRDefault="00FC4D63" w:rsidP="001D5A40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13021A">
        <w:rPr>
          <w:sz w:val="22"/>
        </w:rPr>
        <w:t>8:1</w:t>
      </w:r>
      <w:r w:rsidR="005321CE">
        <w:rPr>
          <w:sz w:val="22"/>
        </w:rPr>
        <w:t xml:space="preserve">5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13021A">
        <w:rPr>
          <w:sz w:val="22"/>
        </w:rPr>
        <w:t>6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088"/>
    <w:rsid w:val="00414AC0"/>
    <w:rsid w:val="004172E5"/>
    <w:rsid w:val="00420450"/>
    <w:rsid w:val="004208F9"/>
    <w:rsid w:val="00420B82"/>
    <w:rsid w:val="00422895"/>
    <w:rsid w:val="00424608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4CA1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242D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4</cp:revision>
  <cp:lastPrinted>2021-04-20T14:13:00Z</cp:lastPrinted>
  <dcterms:created xsi:type="dcterms:W3CDTF">2021-05-18T18:28:00Z</dcterms:created>
  <dcterms:modified xsi:type="dcterms:W3CDTF">2021-05-18T18:30:00Z</dcterms:modified>
</cp:coreProperties>
</file>